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BD" w:rsidRPr="001E571F" w:rsidRDefault="00404EBD" w:rsidP="00404EBD">
      <w:pPr>
        <w:shd w:val="clear" w:color="auto" w:fill="FFFFFF"/>
        <w:spacing w:before="150" w:after="150" w:line="240" w:lineRule="auto"/>
        <w:jc w:val="both"/>
        <w:outlineLvl w:val="1"/>
        <w:rPr>
          <w:rFonts w:ascii="inherit" w:eastAsia="Times New Roman" w:hAnsi="inherit" w:cs="Helvetica"/>
          <w:b/>
          <w:bCs/>
          <w:color w:val="333333"/>
          <w:sz w:val="20"/>
          <w:szCs w:val="20"/>
          <w:lang w:eastAsia="tr-TR"/>
        </w:rPr>
      </w:pPr>
      <w:r w:rsidRPr="001E571F">
        <w:rPr>
          <w:rFonts w:ascii="inherit" w:eastAsia="Times New Roman" w:hAnsi="inherit" w:cs="Helvetica"/>
          <w:b/>
          <w:bCs/>
          <w:color w:val="333333"/>
          <w:sz w:val="20"/>
          <w:szCs w:val="20"/>
          <w:lang w:eastAsia="tr-TR"/>
        </w:rPr>
        <w:t>Süre ve Yaklaşık Maliyet Bilgileri</w:t>
      </w:r>
    </w:p>
    <w:tbl>
      <w:tblPr>
        <w:tblW w:w="93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262"/>
        <w:gridCol w:w="6849"/>
      </w:tblGrid>
      <w:tr w:rsidR="00404EBD" w:rsidRPr="001E571F" w:rsidTr="001E571F">
        <w:trPr>
          <w:trHeight w:val="303"/>
        </w:trPr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lan Süresi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21 </w:t>
            </w:r>
          </w:p>
        </w:tc>
      </w:tr>
      <w:tr w:rsidR="00404EBD" w:rsidRPr="001E571F" w:rsidTr="001E571F">
        <w:trPr>
          <w:trHeight w:val="303"/>
        </w:trPr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Yasal Kapsam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13 b/3 </w:t>
            </w:r>
          </w:p>
        </w:tc>
      </w:tr>
      <w:tr w:rsidR="00404EBD" w:rsidRPr="001E571F" w:rsidTr="001E571F">
        <w:trPr>
          <w:trHeight w:val="303"/>
        </w:trPr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lan Süresi 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çin Yakla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şı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k Maliyet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3. ad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m 234.251,00 - 1.073.525,00 </w:t>
            </w:r>
          </w:p>
        </w:tc>
      </w:tr>
      <w:tr w:rsidR="00404EBD" w:rsidRPr="001E571F" w:rsidTr="001E571F">
        <w:trPr>
          <w:trHeight w:val="303"/>
        </w:trPr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Ortak Al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m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Hay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r </w:t>
            </w:r>
          </w:p>
        </w:tc>
      </w:tr>
      <w:tr w:rsidR="00404EBD" w:rsidRPr="001E571F" w:rsidTr="001E571F">
        <w:trPr>
          <w:trHeight w:val="303"/>
        </w:trPr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S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n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r De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er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: 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halenin yakla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 maliyeti e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ik de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erin yar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na kadar </w:t>
            </w:r>
          </w:p>
        </w:tc>
      </w:tr>
      <w:tr w:rsidR="00404EBD" w:rsidRPr="001E571F" w:rsidTr="001E571F">
        <w:trPr>
          <w:trHeight w:val="303"/>
        </w:trPr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Personele Dayal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: 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Hay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</w:t>
            </w:r>
            <w:proofErr w:type="gramEnd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1E571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tr-TR"/>
              </w:rPr>
              <w:t>- 12.06.2015 tarihi ile devreye giren yönetmelik sonras</w:t>
            </w:r>
            <w:r w:rsidRPr="001E571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tr-TR"/>
              </w:rPr>
              <w:t xml:space="preserve"> gelen ilanlarda sadece s</w:t>
            </w:r>
            <w:r w:rsidRPr="001E571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tr-TR"/>
              </w:rPr>
              <w:t>n</w:t>
            </w:r>
            <w:r w:rsidRPr="001E571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tr-TR"/>
              </w:rPr>
              <w:t>r de</w:t>
            </w:r>
            <w:r w:rsidRPr="001E571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tr-TR"/>
              </w:rPr>
              <w:t>er bilgisi için anlam ifade etmektedir.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:rsidR="00404EBD" w:rsidRPr="001E571F" w:rsidRDefault="00404EBD" w:rsidP="00404EBD">
      <w:pPr>
        <w:shd w:val="clear" w:color="auto" w:fill="FFFFFF"/>
        <w:spacing w:before="300" w:after="30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 xml:space="preserve">BALYA 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LÇES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 xml:space="preserve"> 2017-2018 E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Ğİ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T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M Ö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RET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M YILI TA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 xml:space="preserve">IMALI 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LKOKUL VE ORTAOKUL TA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IMALI Ö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RENC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LER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NE SICAK Ö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LE YEME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Ğİ</w:t>
      </w:r>
    </w:p>
    <w:p w:rsidR="00404EBD" w:rsidRPr="001E571F" w:rsidRDefault="00404EBD" w:rsidP="001E571F">
      <w:pPr>
        <w:shd w:val="clear" w:color="auto" w:fill="FFFFFF"/>
        <w:spacing w:before="300" w:after="300" w:line="240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 xml:space="preserve">BALYA 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LÇE M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LL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 xml:space="preserve"> E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Ğİ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T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M MÜDÜRLÜ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Ğ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Ü- M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LL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 xml:space="preserve"> E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Ğİ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T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M BAKANLI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Ğ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I MÜSTE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Ş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ARLIK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  <w:t xml:space="preserve">Balya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lçesi 2017-2018 E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itim Ö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retim Y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Ta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mal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lkokul ve Ortaokul Ta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mal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Ö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rencilerine 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cak Ö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le Yeme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hizmet al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m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4734 say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Kamu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 Kanununun 19 uncu maddesine göre aç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k ihale usulü ile ihale edilecektir.  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haleye ili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kin ayr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nt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bilgiler a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a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da yer almaktad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r: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7"/>
        <w:gridCol w:w="5703"/>
      </w:tblGrid>
      <w:tr w:rsidR="00404EBD" w:rsidRPr="001E571F" w:rsidTr="00404EB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hale Kay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t Numaras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2017/300512</w:t>
            </w:r>
          </w:p>
        </w:tc>
      </w:tr>
    </w:tbl>
    <w:p w:rsidR="00404EBD" w:rsidRPr="001E571F" w:rsidRDefault="00404EBD" w:rsidP="00404EBD">
      <w:pPr>
        <w:shd w:val="clear" w:color="auto" w:fill="FFFFFF"/>
        <w:spacing w:before="300" w:after="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1E571F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>1-</w:t>
      </w:r>
      <w:r w:rsidRPr="001E571F">
        <w:rPr>
          <w:rFonts w:ascii="Arial" w:eastAsia="Times New Roman" w:hAnsi="Arial" w:cs="Arial"/>
          <w:b/>
          <w:bCs/>
          <w:color w:val="B04935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>darenin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709"/>
      </w:tblGrid>
      <w:tr w:rsidR="00404EBD" w:rsidRPr="001E571F" w:rsidTr="00404EB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a)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Adresi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Enverpa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</w:t>
            </w:r>
            <w:proofErr w:type="spellEnd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Mahallesi Cumhuriyet Meydan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No:2 10840 BALYA/BALIKES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</w:t>
            </w:r>
          </w:p>
        </w:tc>
      </w:tr>
      <w:tr w:rsidR="00404EBD" w:rsidRPr="001E571F" w:rsidTr="00404EB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b)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Telefon ve faks numaras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2664861134</w:t>
            </w:r>
            <w:proofErr w:type="gramEnd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- 2664861263</w:t>
            </w:r>
          </w:p>
        </w:tc>
      </w:tr>
      <w:tr w:rsidR="00404EBD" w:rsidRPr="001E571F" w:rsidTr="00404EB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c)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Elektronik Posta Adresi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balya10@meb.gov.tr</w:t>
            </w:r>
          </w:p>
        </w:tc>
      </w:tr>
      <w:tr w:rsidR="00404EBD" w:rsidRPr="001E571F" w:rsidTr="00404EB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ç)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hale doküman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 görülebilece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i internet adresi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https://ekap.kik.gov.tr/EKAP/ </w:t>
            </w:r>
          </w:p>
        </w:tc>
      </w:tr>
    </w:tbl>
    <w:p w:rsidR="00404EBD" w:rsidRPr="001E571F" w:rsidRDefault="00404EBD" w:rsidP="00404EBD">
      <w:pPr>
        <w:shd w:val="clear" w:color="auto" w:fill="FFFFFF"/>
        <w:spacing w:before="300" w:after="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>2-</w:t>
      </w:r>
      <w:r w:rsidRPr="001E571F">
        <w:rPr>
          <w:rFonts w:ascii="Arial" w:eastAsia="Times New Roman" w:hAnsi="Arial" w:cs="Arial"/>
          <w:b/>
          <w:bCs/>
          <w:color w:val="B04935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>hale konusu hizmetin</w:t>
      </w:r>
    </w:p>
    <w:tbl>
      <w:tblPr>
        <w:tblW w:w="503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92"/>
        <w:gridCol w:w="5748"/>
      </w:tblGrid>
      <w:tr w:rsidR="00404EBD" w:rsidRPr="001E571F" w:rsidTr="001E571F">
        <w:trPr>
          <w:trHeight w:val="815"/>
        </w:trPr>
        <w:tc>
          <w:tcPr>
            <w:tcW w:w="3322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a)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Niteli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i, türü ve miktar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2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49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1E571F">
            <w:pPr>
              <w:spacing w:before="75"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64440 </w:t>
            </w:r>
            <w:proofErr w:type="spellStart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tablot</w:t>
            </w:r>
            <w:proofErr w:type="spellEnd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  <w:t>Ayr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nt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bilgiye </w:t>
            </w:r>
            <w:proofErr w:type="spellStart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EKAP’ta</w:t>
            </w:r>
            <w:proofErr w:type="spellEnd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yer alan ihale doküman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içinde bulunan idari 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artnameden ula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labilir.</w:t>
            </w:r>
          </w:p>
        </w:tc>
      </w:tr>
      <w:tr w:rsidR="00404EBD" w:rsidRPr="001E571F" w:rsidTr="001E571F">
        <w:trPr>
          <w:trHeight w:val="569"/>
        </w:trPr>
        <w:tc>
          <w:tcPr>
            <w:tcW w:w="3322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b)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Yap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laca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yer</w:t>
            </w:r>
          </w:p>
        </w:tc>
        <w:tc>
          <w:tcPr>
            <w:tcW w:w="92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49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4 Ta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ma Merkezi 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lkokul ve 3 Ta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 Merkezi Ortaokulda 358 ö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renciye 180 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günü bir ö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ün 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cak ö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 yeme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i verilecektir </w:t>
            </w:r>
          </w:p>
        </w:tc>
      </w:tr>
      <w:tr w:rsidR="00404EBD" w:rsidRPr="001E571F" w:rsidTr="001E571F">
        <w:trPr>
          <w:trHeight w:val="323"/>
        </w:trPr>
        <w:tc>
          <w:tcPr>
            <w:tcW w:w="3322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c)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Süresi </w:t>
            </w:r>
          </w:p>
        </w:tc>
        <w:tc>
          <w:tcPr>
            <w:tcW w:w="92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49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 ba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lama tarihi 18.09.2017, 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 biti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tarihi 08.06.2018</w:t>
            </w:r>
          </w:p>
        </w:tc>
      </w:tr>
    </w:tbl>
    <w:p w:rsidR="00404EBD" w:rsidRPr="001E571F" w:rsidRDefault="00404EBD" w:rsidP="00404EBD">
      <w:pPr>
        <w:shd w:val="clear" w:color="auto" w:fill="FFFFFF"/>
        <w:spacing w:before="300" w:after="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 xml:space="preserve">3- </w:t>
      </w:r>
      <w:r w:rsidRPr="001E571F">
        <w:rPr>
          <w:rFonts w:ascii="Arial" w:eastAsia="Times New Roman" w:hAnsi="Arial" w:cs="Arial"/>
          <w:b/>
          <w:bCs/>
          <w:color w:val="B04935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>halenin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709"/>
      </w:tblGrid>
      <w:tr w:rsidR="00404EBD" w:rsidRPr="001E571F" w:rsidTr="00404EB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a)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Yap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laca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yer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Enverpa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</w:t>
            </w:r>
            <w:proofErr w:type="spellEnd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Mahallesi Cumhuriyet Meydan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No:2/1 10840 Balya/BALIKES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R </w:t>
            </w:r>
          </w:p>
        </w:tc>
      </w:tr>
      <w:tr w:rsidR="00404EBD" w:rsidRPr="001E571F" w:rsidTr="00404EB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b)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Tarihi ve saati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11.07.2017 - </w:t>
            </w:r>
            <w:proofErr w:type="gramStart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</w:tc>
      </w:tr>
    </w:tbl>
    <w:p w:rsidR="00404EBD" w:rsidRPr="001E571F" w:rsidRDefault="00404EBD" w:rsidP="001E571F">
      <w:pPr>
        <w:shd w:val="clear" w:color="auto" w:fill="FFFFFF"/>
        <w:spacing w:before="300"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 xml:space="preserve">4. 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haleye kat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 xml:space="preserve">labilme 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artlar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 xml:space="preserve"> ve istenilen belgeler ile yeterlik de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erlendirmesinde uygulanacak kriterler: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proofErr w:type="gramStart"/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</w:t>
      </w:r>
      <w:proofErr w:type="gramEnd"/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.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haleye kat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lma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artlar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ve istenilen belgeler: 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4.1.1.3.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 konusu 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in yerine getirilmesi için al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nmas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zorunlu olan ve ilgili mevzuat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nda o 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için özel olarak düzenlenen sicil, izin, ruhsat vb. belgeler,</w:t>
      </w:r>
    </w:p>
    <w:p w:rsidR="00404EBD" w:rsidRPr="001E571F" w:rsidRDefault="00404EBD" w:rsidP="00404EBD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lastRenderedPageBreak/>
        <w:t>1)G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da Tar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m ve Hayvanc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k Bakanl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ığı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ndan al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nan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letme Kay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t  Belgesi, Yemek üretimi yap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lacak olan gayri 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hhi müesseselere ait 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yeri açma ve çal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ma ruhsat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ile G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da Sicil Belgesinin asl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veya noter onayl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sureti</w:t>
      </w:r>
    </w:p>
    <w:p w:rsidR="00404EBD" w:rsidRPr="001E571F" w:rsidRDefault="00404EBD" w:rsidP="00404EBD">
      <w:pPr>
        <w:shd w:val="clear" w:color="auto" w:fill="FFFFFF"/>
        <w:spacing w:after="15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2)G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da Tar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m ve Hayvanc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k Bakanl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ığı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ndan Al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nan G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da Üretim Belgesi</w:t>
      </w:r>
    </w:p>
    <w:p w:rsidR="00404EBD" w:rsidRPr="001E571F" w:rsidRDefault="00404EBD" w:rsidP="00404EBD">
      <w:pPr>
        <w:shd w:val="clear" w:color="auto" w:fill="FFFFFF"/>
        <w:spacing w:after="15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3)6948 say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Kanunun 2. Maddesine istinaden Bilim, Sanayi ve Teknoloji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 Müdürlü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ünden al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nm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“Sanayi Sicil Belgesi” asl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veya asl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idarece görülmü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tür ibareli idare yetkilisince imzal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örne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</w:t>
      </w:r>
    </w:p>
    <w:p w:rsidR="00404EBD" w:rsidRPr="001E571F" w:rsidRDefault="00404EBD" w:rsidP="00404EBD">
      <w:pPr>
        <w:shd w:val="clear" w:color="auto" w:fill="FFFFFF"/>
        <w:spacing w:after="15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4)Yemek üretim tesisi Bal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kesir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 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rlar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dâhilinde olacakt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r. Bu tesisin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 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rlar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dâhilinde bulundu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una dair tesisin kay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tl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bulundu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u Ticaret odas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, Sanayi odas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veya Meslek odas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ndan al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nacak yaz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asl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veya asl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idarece görülmü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tür ibareli idare yetkilisince imzal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örne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ihale an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nda komisyona sunulacakt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r.</w:t>
      </w:r>
    </w:p>
    <w:p w:rsidR="00404EBD" w:rsidRPr="001E571F" w:rsidRDefault="00404EBD" w:rsidP="00404EBD">
      <w:pPr>
        <w:shd w:val="clear" w:color="auto" w:fill="FFFFFF"/>
        <w:spacing w:after="15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5)Yemek Üretim tesisinin g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da zehirlenmelerine kar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sigortaland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ığı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na dair sigorta poliçesi örne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asl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idarece görülmü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tür ibareli idare yetkilisince imzal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olacakt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</w:t>
      </w:r>
    </w:p>
    <w:p w:rsidR="00404EBD" w:rsidRPr="001E571F" w:rsidRDefault="00404EBD" w:rsidP="001E57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proofErr w:type="gramStart"/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4.1.2.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Teklif vermeye yetkili oldu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unu gösteren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mza Beyannamesi veya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mza Sirküleri; 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4.1.2.1.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Gerçek ki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olmas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halinde, noter tasdikli imza beyannamesi, 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4.1.2.2.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Tüzel ki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olmas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halinde, ilgisine göre tüzel ki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ili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inin ortaklar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, üyeleri veya kurucular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ile tüzel ki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ili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in yönetimdeki görevlileri belirten son durumu gösterir Ticaret Sicil Gazetesi, bu bilgilerin tamam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bir Ticaret Sicil Gazetesinde bulunmamas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halinde, bu bilgilerin tümünü göstermek üzere ilgili Ticaret Sicil Gazeteleri veya bu hususlar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gösteren belgeler ile tüzel ki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ili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in noter tasdikli imza sirküleri, 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4.1.3.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ekli ve içeri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i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dari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artnamede belirlenen teklif mektubu. </w:t>
      </w:r>
      <w:proofErr w:type="gramEnd"/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4.1.4.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ekli ve içeri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i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dari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artnamede belirlenen geçici teminat. 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4.1.5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 konusu 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in tamam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veya bir k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sm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alt yüklenicilere yapt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lamaz. 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proofErr w:type="gramStart"/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4.1.6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Tüzel ki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taraf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ndan 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deneyimini göstermek üzere sunulan belgenin, tüzel ki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ili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in yar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ndan fazla hissesine sahip orta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na ait olmas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halinde, ticaret ve sanayi odas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/ticaret odas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bünyesinde bulunan ticaret sicil memurluklar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veya serbest muhasebeci, yeminli mali mü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avir ya da serbest muhasebeci mali mü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avir taraf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ndan ilk ilan tarihinden sonra düzenlenen ve düzenlendi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tarihten geriye do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ru son bir y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ld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r kesintisiz olarak bu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art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korundu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unu gösteren, standart forma uygun belge, 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404EBD" w:rsidRPr="001E571F" w:rsidTr="00404EB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4.2. Ekonomik ve mali yeterli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e ili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kin belgeler ve bu belgelerin ta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şı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mas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kriterler</w:t>
            </w:r>
            <w:proofErr w:type="gramEnd"/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:</w:t>
            </w:r>
          </w:p>
        </w:tc>
      </w:tr>
      <w:tr w:rsidR="00404EBD" w:rsidRPr="001E571F" w:rsidTr="00404EB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dare taraf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ndan ekonomik ve mali yeterli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 ili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kin </w:t>
            </w:r>
            <w:proofErr w:type="gramStart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kriter</w:t>
            </w:r>
            <w:proofErr w:type="gramEnd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belirtilmemi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tir.</w:t>
            </w:r>
          </w:p>
        </w:tc>
      </w:tr>
    </w:tbl>
    <w:p w:rsidR="00404EBD" w:rsidRPr="001E571F" w:rsidRDefault="00404EBD" w:rsidP="00404EBD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vanish/>
          <w:color w:val="333333"/>
          <w:sz w:val="20"/>
          <w:szCs w:val="20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404EBD" w:rsidRPr="001E571F" w:rsidTr="00404EB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4.3. Mesleki ve Teknik yeterli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e ili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kin belgeler ve bu belgelerin ta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şı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mas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kriterler</w:t>
            </w:r>
            <w:proofErr w:type="gramEnd"/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:</w:t>
            </w:r>
          </w:p>
        </w:tc>
      </w:tr>
      <w:tr w:rsidR="00404EBD" w:rsidRPr="001E571F" w:rsidTr="00404EB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4.3.1. 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İş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 deneyimini gösteren belgeler:</w:t>
            </w:r>
          </w:p>
        </w:tc>
      </w:tr>
      <w:tr w:rsidR="00404EBD" w:rsidRPr="001E571F" w:rsidTr="00404EB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Son be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 içinde bedel içeren bir sözle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me kapsam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 kabul 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lemleri tamamlanan ve teklif edilen bedelin % 50 oran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ndan az olmamak üzere, ihale konusu 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veya benzer 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lere ili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kin 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deneyimini gösteren belgeler veya teknolojik ürün deneyim belgesi. </w:t>
            </w:r>
          </w:p>
        </w:tc>
      </w:tr>
      <w:tr w:rsidR="00404EBD" w:rsidRPr="001E571F" w:rsidTr="00404EB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4.3.2. Makine, teçhizat ve di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er </w:t>
            </w:r>
            <w:proofErr w:type="gramStart"/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ekipmana</w:t>
            </w:r>
            <w:proofErr w:type="gramEnd"/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 ait belgeler ve kapasite raporu:</w:t>
            </w:r>
          </w:p>
        </w:tc>
      </w:tr>
      <w:tr w:rsidR="00404EBD" w:rsidRPr="001E571F" w:rsidTr="00404EB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1-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hale konusu 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 yerine getirilebilmesi için gerekli görülen  makine, teçhizat, di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er ekipmana ili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kin doküman listesi (makine teçhizat ve </w:t>
            </w:r>
            <w:proofErr w:type="gramStart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ekipman</w:t>
            </w:r>
            <w:proofErr w:type="gramEnd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için kendi mal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olma 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art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aranacakt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r.) ( makinelere ait fatura örnekleri veya demirba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kay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 defterlerinin örne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i)</w:t>
            </w:r>
          </w:p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Sözle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me imzaland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ktan sonra okul yemekhanelerindeki ö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renciler için kullan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lacak olan yemek masas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, sandalye ve servis malzemeleri ihaleyi alan firma taraf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ndan tedarik edilecektir.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  <w:t>2-Ö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renci ta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 merkezi ilkokul/ortaokullar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na zaman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 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cak-sulu ö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 yeme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 ula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rmak için 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irketin kendine ait yemek servisi yapacak en az 2 (iki) adet </w:t>
            </w:r>
            <w:proofErr w:type="spellStart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panelvan</w:t>
            </w:r>
            <w:proofErr w:type="spellEnd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tipi ta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tlara ait ruhsat ö</w:t>
            </w:r>
            <w:r w:rsid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rnekleri ve K2 yetki belgeleri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Bu belge/belgeler ihale teklif dosyas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ile birlikte sunulacakt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r.</w:t>
            </w:r>
            <w:r w:rsid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  <w:t>3-Kapasite Raporu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: 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hale veya son ba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vuru tarihi itibari ile geçerlilik süresi dolmam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günlük en az 1045 ki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ilik kapasite raporunun sunulmas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zorunludur. 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ortakl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ığı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kapasite raporuna ili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kin yeterlilik </w:t>
            </w:r>
            <w:proofErr w:type="gramStart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kriteri</w:t>
            </w:r>
            <w:proofErr w:type="gramEnd"/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olarak ortaklardan biri, bir kaç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veya tamam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taraf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ndan sa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lanabilir.</w:t>
            </w:r>
          </w:p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4-Yeterli Miktarda Yemek Ta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 kaplar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na sahip oldu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una dair demirba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e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ya kay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 defterinin “Serbest Muhasebece – Mali Mü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avir” taraf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ndan asl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gibidir tasdikli örne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i.</w:t>
            </w:r>
          </w:p>
        </w:tc>
      </w:tr>
      <w:tr w:rsidR="00404EBD" w:rsidRPr="001E571F" w:rsidTr="00404EB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4.3.3. Kalite ve standarda ili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kin belgeler:</w:t>
            </w:r>
          </w:p>
        </w:tc>
      </w:tr>
      <w:tr w:rsidR="00404EBD" w:rsidRPr="001E571F" w:rsidTr="00404EB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Yemek üretimi, sunumu, da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ve sonras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hizmetleri ile ilgili olarak istekli ad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na düzenlenmi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ve 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hale tarihine kadar geçerlilik süresini doldurmam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TS 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SO EN 9001:2008 (Kalite Yönetim Sistem Sertifikas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) belgesinin sunulmas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.</w:t>
            </w:r>
          </w:p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</w:p>
          <w:p w:rsidR="00404EBD" w:rsidRPr="001E571F" w:rsidRDefault="00404EBD" w:rsidP="001E571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lastRenderedPageBreak/>
              <w:t>Kalite yönetim sistem belgesi Türk Akreditasyon Kurumu taraf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ndan akredite edilen belgelendirme kurulu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veya Uluslararas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Akreditasyon Forumu Kar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Tan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nma Antla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 yer alan ulusal akreditasyon kurumlar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nca akredite edilmi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belgelendirme kurulu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taraf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ndan düzenlenmesi zorunludur. Bu belgelendirme kurulu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n, Uluslararas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Akreditasyon Forumu Kar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Tan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nma Antla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 yer alan ulusal akreditasyon kurumlar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nca akredite edilmi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belgelendirme kurulu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u olduklar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 ve bu kurulu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larca düzenlenen belgelerin geçerlili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ini sürdürdü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ünün, Türk Akreditasyon Kurumundan al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nacak bir yaz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ile teyit edilmesi gerekir. 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hale tarihi veya bu tarihten önceki bir y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 içinde al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nan teyit yaz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geçerlidir. Ancak, Türk Akreditasyon Kurumu taraf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ndan akredite edildi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 duyurulan belgelendirme kurulu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taraf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ndan düzenlenen ve TÜRKAK Akreditasyon Markas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yan belge ve sertifikalar için Türk Akreditasyon Kurumundan teyit al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nmas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zorunlu de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ildir. Bu belgenin ihale tarihinde geçerli olmas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yeterlidir. 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ortakl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klar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nda, ortaklardan birinin istenilen belgeyi sunmas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yeterlidir. 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  <w:t>Deney laboratuvarlar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 kalite yeterli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ine ili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kin belgelerin Türk Akreditasyon Kurumu veya Uluslararas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Laboratuvar Akreditasyon 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birli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 Kar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Tan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nma Anla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 yer alan akreditasyon kurumlar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taraf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ndan düzenlenmesi zorunludur. Bu akreditasyon kurumlar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 Uluslararas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Laboratuvar Akreditasyon 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birli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 Kar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Tan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nma Anla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 yer alan akreditasyon kurumu olduklar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 ve bu kurulu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larca düzenlenen belgelerin geçerlili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ini sürdürdü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ünün, Türk Akreditasyon Kurumundan al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nacak bir yaz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ile teyit edilmesi gerekir. Teyit yaz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, ihale veya son ba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vuru tarihinde geçerli olmas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ko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uluyla düzenlendi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 tarihten itibaren bir y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 süreyle kullan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labilir. Ancak Türk Akreditasyon Kurumu taraf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ndan düzenlenen ve TÜRKAK Akreditasyon Markas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yan belge ve sertifikalar için Türk Akreditasyon Kurumundan teyit al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nmas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zorunlu de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ildir. Bu belgenin ihale tarihinde geçerli olmas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yeterlidir. 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ortakl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klar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nda, ortaklardan birinin istenilen belgeyi sunmas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yeterlidir. </w:t>
            </w:r>
          </w:p>
        </w:tc>
      </w:tr>
    </w:tbl>
    <w:p w:rsidR="00404EBD" w:rsidRPr="001E571F" w:rsidRDefault="00404EBD" w:rsidP="00404EBD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vanish/>
          <w:color w:val="333333"/>
          <w:sz w:val="20"/>
          <w:szCs w:val="20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404EBD" w:rsidRPr="001E571F" w:rsidTr="00404EB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4.4. Bu ihalede benzer i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 olarak kabul edilecek i</w:t>
            </w:r>
            <w:r w:rsidRPr="001E571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ler:</w:t>
            </w:r>
          </w:p>
        </w:tc>
      </w:tr>
      <w:tr w:rsidR="00404EBD" w:rsidRPr="001E571F" w:rsidTr="00404EB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4.4.1.</w:t>
            </w:r>
          </w:p>
          <w:p w:rsidR="00404EBD" w:rsidRPr="001E571F" w:rsidRDefault="00404EBD" w:rsidP="00404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Sözle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meye dayal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Milli E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itim Bakanl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ığı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na ba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resmi ve özel okullarda her türlü malzemeli yemek üretim, da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 ve sunum i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 ve sonras</w:t>
            </w:r>
            <w:r w:rsidRPr="001E571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57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hizmetleri kabul edilecektir.</w:t>
            </w:r>
          </w:p>
        </w:tc>
      </w:tr>
    </w:tbl>
    <w:p w:rsidR="00404EBD" w:rsidRPr="001E571F" w:rsidRDefault="00404EBD" w:rsidP="001E571F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5.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Ekonomik aç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dan en avantajl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teklif sadece fiyat esas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na göre belirlenecektir. 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6.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haleye sadece yerli istekliler kat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labilecektir. 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7.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 doküman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görülmesi ve sat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al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nmas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: 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proofErr w:type="gramStart"/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7.1</w:t>
      </w:r>
      <w:proofErr w:type="gramEnd"/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.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 doküman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, idarenin adresinde görülebilir ve 400 TRY (Türk Liras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) kar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ığı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Balya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lçe Milli E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itim Müdürlü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 Bürosu adresinden sat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al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nabilir. 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7.2.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haleye teklif verecek olanlar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ihale doküman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sat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almalar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veya EKAP üzerinden e-imza kullanarak indirmeleri zorunludur. 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8.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Teklifler, ihale tarih ve saatine kadar Balya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lçe Milli E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itim Müdürlü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 adresine elden teslim edilebilece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gibi, ayn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adrese iadeli taahhütlü posta vas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tas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yla da gönderilebilir. 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9.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stekliler tekliflerini, Birim fiyatlar üzerinden vereceklerdir.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 sonucu üzerine ihale yap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lan istekliyle, her bir 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kaleminin miktar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ile bu kalemler için teklif edilen birim fiyatlar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çarp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m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sonucu bulunan toplam bedel üzerinden birim fiyat sözle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me imzalanacakt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r.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  <w:t>Bu ihalede, i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in tamam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için teklif verilecektir. 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10.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stekliler teklif ettikleri bedelin %3’ünden az olmamak üzere kendi belirleyecekleri tutarda geçici teminat vereceklerdir. 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11.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Verilen tekliflerin geçerlilik süresi, ihale tarihinden itibaren 30 (otuz) takvim günüdür. 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12.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Konsorsiyum olarak ihaleye teklif verilemez. 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13.Di</w:t>
      </w:r>
      <w:r w:rsidRPr="001E571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er hususlar:</w:t>
      </w:r>
    </w:p>
    <w:p w:rsidR="00404EBD" w:rsidRPr="001E571F" w:rsidRDefault="00404EBD" w:rsidP="00404E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Teklifi s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 de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erin alt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nda kalan isteklilerden Kanunun 38 inci maddesine göre aç</w:t>
      </w:r>
      <w:r w:rsidRPr="001E571F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571F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klama istenecektir. </w:t>
      </w:r>
    </w:p>
    <w:p w:rsidR="00D0183A" w:rsidRPr="001E571F" w:rsidRDefault="00D0183A">
      <w:pPr>
        <w:rPr>
          <w:sz w:val="20"/>
          <w:szCs w:val="20"/>
        </w:rPr>
      </w:pPr>
    </w:p>
    <w:sectPr w:rsidR="00D0183A" w:rsidRPr="001E571F" w:rsidSect="001E57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BD"/>
    <w:rsid w:val="001E571F"/>
    <w:rsid w:val="00404EBD"/>
    <w:rsid w:val="00D0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04EBD"/>
    <w:pPr>
      <w:spacing w:before="150" w:after="150" w:line="240" w:lineRule="auto"/>
      <w:outlineLvl w:val="1"/>
    </w:pPr>
    <w:rPr>
      <w:rFonts w:ascii="inherit" w:eastAsia="Times New Roman" w:hAnsi="inherit" w:cs="Times New Roman"/>
      <w:b/>
      <w:bCs/>
      <w:sz w:val="47"/>
      <w:szCs w:val="4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04EBD"/>
    <w:rPr>
      <w:rFonts w:ascii="inherit" w:eastAsia="Times New Roman" w:hAnsi="inherit" w:cs="Times New Roman"/>
      <w:b/>
      <w:bCs/>
      <w:sz w:val="47"/>
      <w:szCs w:val="4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04E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blilan">
    <w:name w:val="lblilan"/>
    <w:basedOn w:val="VarsaylanParagrafYazTipi"/>
    <w:rsid w:val="00404EBD"/>
  </w:style>
  <w:style w:type="character" w:customStyle="1" w:styleId="idarebilgi">
    <w:name w:val="idarebilgi"/>
    <w:basedOn w:val="VarsaylanParagrafYazTipi"/>
    <w:rsid w:val="00404EBD"/>
  </w:style>
  <w:style w:type="character" w:customStyle="1" w:styleId="ilanbaslik1">
    <w:name w:val="ilanbaslik1"/>
    <w:basedOn w:val="VarsaylanParagrafYazTipi"/>
    <w:rsid w:val="00404EBD"/>
    <w:rPr>
      <w:b/>
      <w:bCs/>
      <w:vanish w:val="0"/>
      <w:webHidden w:val="0"/>
      <w:color w:val="B04935"/>
      <w:specVanish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04EBD"/>
    <w:pPr>
      <w:spacing w:before="150" w:after="150" w:line="240" w:lineRule="auto"/>
      <w:outlineLvl w:val="1"/>
    </w:pPr>
    <w:rPr>
      <w:rFonts w:ascii="inherit" w:eastAsia="Times New Roman" w:hAnsi="inherit" w:cs="Times New Roman"/>
      <w:b/>
      <w:bCs/>
      <w:sz w:val="47"/>
      <w:szCs w:val="4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04EBD"/>
    <w:rPr>
      <w:rFonts w:ascii="inherit" w:eastAsia="Times New Roman" w:hAnsi="inherit" w:cs="Times New Roman"/>
      <w:b/>
      <w:bCs/>
      <w:sz w:val="47"/>
      <w:szCs w:val="4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04E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blilan">
    <w:name w:val="lblilan"/>
    <w:basedOn w:val="VarsaylanParagrafYazTipi"/>
    <w:rsid w:val="00404EBD"/>
  </w:style>
  <w:style w:type="character" w:customStyle="1" w:styleId="idarebilgi">
    <w:name w:val="idarebilgi"/>
    <w:basedOn w:val="VarsaylanParagrafYazTipi"/>
    <w:rsid w:val="00404EBD"/>
  </w:style>
  <w:style w:type="character" w:customStyle="1" w:styleId="ilanbaslik1">
    <w:name w:val="ilanbaslik1"/>
    <w:basedOn w:val="VarsaylanParagrafYazTipi"/>
    <w:rsid w:val="00404EBD"/>
    <w:rPr>
      <w:b/>
      <w:bCs/>
      <w:vanish w:val="0"/>
      <w:webHidden w:val="0"/>
      <w:color w:val="B04935"/>
      <w:specVanish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2017-06-16T09:26:00Z</cp:lastPrinted>
  <dcterms:created xsi:type="dcterms:W3CDTF">2017-06-15T13:52:00Z</dcterms:created>
  <dcterms:modified xsi:type="dcterms:W3CDTF">2017-06-16T09:26:00Z</dcterms:modified>
</cp:coreProperties>
</file>